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left"/>
        <w:rPr>
          <w:rFonts w:ascii="Times New Roman" w:hAnsi="Times New Roman" w:eastAsia="黑体"/>
          <w:b w:val="0"/>
          <w:bCs w:val="0"/>
          <w:sz w:val="30"/>
          <w:szCs w:val="30"/>
          <w:highlight w:val="none"/>
        </w:rPr>
      </w:pPr>
    </w:p>
    <w:p>
      <w:pPr>
        <w:widowControl/>
        <w:spacing w:line="300" w:lineRule="exact"/>
        <w:jc w:val="left"/>
        <w:rPr>
          <w:rFonts w:ascii="Times New Roman" w:hAnsi="Times New Roman" w:eastAsia="黑体"/>
          <w:b w:val="0"/>
          <w:bCs w:val="0"/>
          <w:sz w:val="30"/>
          <w:szCs w:val="30"/>
          <w:highlight w:val="none"/>
        </w:rPr>
      </w:pPr>
    </w:p>
    <w:p>
      <w:pPr>
        <w:widowControl/>
        <w:spacing w:line="560" w:lineRule="exact"/>
        <w:jc w:val="left"/>
        <w:rPr>
          <w:rFonts w:ascii="Times New Roman" w:hAnsi="Times New Roman"/>
          <w:b w:val="0"/>
          <w:bCs w:val="0"/>
          <w:sz w:val="30"/>
          <w:szCs w:val="30"/>
          <w:highlight w:val="none"/>
        </w:rPr>
      </w:pPr>
      <w:r>
        <w:rPr>
          <w:rFonts w:ascii="Times New Roman" w:hAnsi="Times New Roman"/>
          <w:b w:val="0"/>
          <w:bCs w:val="0"/>
          <w:sz w:val="30"/>
          <w:szCs w:val="30"/>
          <w:highlight w:val="none"/>
        </w:rPr>
        <w:t>编号：</w:t>
      </w:r>
      <w:r>
        <w:rPr>
          <w:rFonts w:ascii="Times New Roman" w:hAnsi="Times New Roman"/>
          <w:b w:val="0"/>
          <w:bCs w:val="0"/>
          <w:sz w:val="30"/>
          <w:szCs w:val="30"/>
          <w:highlight w:val="none"/>
          <w:u w:val="single"/>
        </w:rPr>
        <w:t xml:space="preserve">           </w:t>
      </w:r>
    </w:p>
    <w:p>
      <w:pPr>
        <w:spacing w:line="560" w:lineRule="exact"/>
        <w:jc w:val="center"/>
        <w:rPr>
          <w:rFonts w:ascii="Times New Roman" w:hAnsi="Times New Roman"/>
          <w:spacing w:val="62"/>
          <w:sz w:val="36"/>
          <w:highlight w:val="none"/>
        </w:rPr>
      </w:pP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4"/>
          <w:szCs w:val="44"/>
          <w:highlight w:val="none"/>
        </w:rPr>
      </w:pPr>
      <w:r>
        <w:rPr>
          <w:rFonts w:ascii="Times New Roman" w:hAnsi="Times New Roman" w:eastAsia="黑体"/>
          <w:b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黑体"/>
          <w:b/>
          <w:sz w:val="44"/>
          <w:szCs w:val="44"/>
          <w:highlight w:val="none"/>
          <w:lang w:val="en-US" w:eastAsia="zh-CN"/>
        </w:rPr>
        <w:t>3</w:t>
      </w:r>
      <w:r>
        <w:rPr>
          <w:rFonts w:ascii="Times New Roman" w:hAnsi="Times New Roman" w:eastAsia="黑体"/>
          <w:b/>
          <w:sz w:val="44"/>
          <w:szCs w:val="44"/>
          <w:highlight w:val="none"/>
        </w:rPr>
        <w:t>世界计算大会</w:t>
      </w:r>
      <w:r>
        <w:rPr>
          <w:rFonts w:hint="eastAsia" w:ascii="Times New Roman" w:hAnsi="Times New Roman" w:eastAsia="黑体"/>
          <w:b/>
          <w:sz w:val="44"/>
          <w:szCs w:val="44"/>
          <w:highlight w:val="none"/>
          <w:lang w:val="en-US" w:eastAsia="zh-CN"/>
        </w:rPr>
        <w:t>专题展</w:t>
      </w:r>
      <w:r>
        <w:rPr>
          <w:rFonts w:ascii="Times New Roman" w:hAnsi="Times New Roman" w:eastAsia="黑体"/>
          <w:b/>
          <w:sz w:val="44"/>
          <w:szCs w:val="44"/>
          <w:highlight w:val="none"/>
          <w:lang w:val="zh-Hans" w:eastAsia="zh-Hans"/>
        </w:rPr>
        <w:t>成果</w:t>
      </w:r>
      <w:r>
        <w:rPr>
          <w:rFonts w:ascii="Times New Roman" w:hAnsi="Times New Roman" w:eastAsia="黑体"/>
          <w:b/>
          <w:sz w:val="44"/>
          <w:szCs w:val="44"/>
          <w:highlight w:val="none"/>
        </w:rPr>
        <w:t>申报表</w:t>
      </w:r>
    </w:p>
    <w:p>
      <w:pPr>
        <w:pStyle w:val="3"/>
        <w:spacing w:line="560" w:lineRule="exact"/>
        <w:jc w:val="both"/>
        <w:rPr>
          <w:rFonts w:ascii="Times New Roman" w:hAnsi="Times New Roman" w:eastAsia="华文中宋" w:cs="Times New Roman"/>
          <w:b/>
          <w:sz w:val="36"/>
          <w:szCs w:val="36"/>
          <w:highlight w:val="yellow"/>
        </w:rPr>
      </w:pPr>
    </w:p>
    <w:p>
      <w:pPr>
        <w:pStyle w:val="3"/>
        <w:spacing w:line="560" w:lineRule="exact"/>
        <w:jc w:val="both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>
      <w:pPr>
        <w:pStyle w:val="3"/>
        <w:spacing w:line="560" w:lineRule="exact"/>
        <w:jc w:val="both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  <w:highlight w:val="none"/>
          <w:u w:val="singl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申报单位：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Times New Roman" w:hAnsi="Times New Roman" w:eastAsia="仿宋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u w:val="none"/>
          <w:lang w:val="en-US" w:eastAsia="zh-CN"/>
        </w:rPr>
        <w:t>申报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  <w:highlight w:val="none"/>
          <w:u w:val="none"/>
          <w:lang w:val="en-US" w:eastAsia="zh-CN"/>
        </w:rPr>
        <w:t>渠道：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Times New Roman" w:hAnsi="Times New Roman" w:eastAsia="仿宋"/>
          <w:sz w:val="32"/>
          <w:szCs w:val="32"/>
          <w:highlight w:val="none"/>
          <w:u w:val="single"/>
          <w:lang w:val="en-US" w:eastAsia="zh-CN"/>
        </w:rPr>
        <w:t xml:space="preserve"> 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u w:val="none"/>
          <w:lang w:val="en-US" w:eastAsia="zh-CN"/>
        </w:rPr>
        <w:t xml:space="preserve">          </w:t>
      </w:r>
      <w:r>
        <w:rPr>
          <w:rFonts w:ascii="Times New Roman" w:hAnsi="Times New Roman" w:eastAsia="仿宋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Times New Roman" w:hAnsi="Times New Roman" w:eastAsia="仿宋"/>
          <w:sz w:val="32"/>
          <w:szCs w:val="32"/>
          <w:highlight w:val="none"/>
          <w:u w:val="single"/>
          <w:lang w:val="en-US" w:eastAsia="zh-CN"/>
        </w:rPr>
        <w:t xml:space="preserve">  </w:t>
      </w:r>
    </w:p>
    <w:p>
      <w:pPr>
        <w:spacing w:line="560" w:lineRule="exact"/>
        <w:ind w:left="2049" w:leftChars="429" w:hanging="1148" w:hangingChars="359"/>
        <w:rPr>
          <w:rFonts w:ascii="Times New Roman" w:hAnsi="Times New Roman" w:eastAsia="仿宋"/>
          <w:sz w:val="32"/>
          <w:szCs w:val="32"/>
          <w:highlight w:val="yellow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          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hAnsi="Times New Roman" w:eastAsia="仿宋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eastAsia="仿宋"/>
          <w:b w:val="0"/>
          <w:bCs w:val="0"/>
          <w:sz w:val="32"/>
          <w:szCs w:val="32"/>
          <w:highlight w:val="none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="Times New Roman" w:hAnsi="Times New Roman" w:eastAsia="仿宋"/>
          <w:b w:val="0"/>
          <w:bCs w:val="0"/>
          <w:sz w:val="28"/>
          <w:szCs w:val="28"/>
        </w:rPr>
      </w:pPr>
      <w:r>
        <w:rPr>
          <w:rFonts w:ascii="Times New Roman" w:hAnsi="Times New Roman" w:eastAsia="仿宋"/>
          <w:b w:val="0"/>
          <w:bCs w:val="0"/>
          <w:sz w:val="28"/>
          <w:szCs w:val="28"/>
        </w:rPr>
        <w:t>请详细填写本申报表并准确提交，提交材料包括：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="Times New Roman" w:hAnsi="Times New Roman" w:eastAsia="仿宋"/>
          <w:b w:val="0"/>
          <w:bCs w:val="0"/>
          <w:sz w:val="28"/>
          <w:szCs w:val="28"/>
        </w:rPr>
      </w:pPr>
      <w:r>
        <w:rPr>
          <w:rFonts w:ascii="Times New Roman" w:hAnsi="Times New Roman" w:eastAsia="仿宋"/>
          <w:b w:val="0"/>
          <w:bCs w:val="0"/>
          <w:sz w:val="28"/>
          <w:szCs w:val="28"/>
        </w:rPr>
        <w:t>1、本申报表的WORD版电子文档；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="Times New Roman" w:hAnsi="Times New Roman" w:eastAsia="仿宋"/>
          <w:b w:val="0"/>
          <w:bCs w:val="0"/>
          <w:sz w:val="28"/>
          <w:szCs w:val="28"/>
        </w:rPr>
      </w:pPr>
      <w:r>
        <w:rPr>
          <w:rFonts w:ascii="Times New Roman" w:hAnsi="Times New Roman" w:eastAsia="仿宋"/>
          <w:b w:val="0"/>
          <w:bCs w:val="0"/>
          <w:sz w:val="28"/>
          <w:szCs w:val="28"/>
        </w:rPr>
        <w:t>2、本申报表的盖章页扫描文件电子版；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Times New Roman" w:hAnsi="Times New Roman" w:eastAsia="仿宋"/>
          <w:b w:val="0"/>
          <w:bCs w:val="0"/>
          <w:sz w:val="28"/>
          <w:szCs w:val="28"/>
          <w:lang w:eastAsia="zh-CN"/>
        </w:rPr>
      </w:pPr>
      <w:r>
        <w:rPr>
          <w:rFonts w:ascii="Times New Roman" w:hAnsi="Times New Roman" w:eastAsia="仿宋"/>
          <w:b w:val="0"/>
          <w:bCs w:val="0"/>
          <w:sz w:val="28"/>
          <w:szCs w:val="28"/>
        </w:rPr>
        <w:t>3、所申报的项目照片（文件类型为JPEG格式，分辨率为300DPI）</w:t>
      </w:r>
      <w:r>
        <w:rPr>
          <w:rFonts w:hint="eastAsia" w:ascii="Times New Roman" w:hAnsi="Times New Roman" w:eastAsia="仿宋"/>
          <w:b w:val="0"/>
          <w:bCs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8"/>
          <w:szCs w:val="28"/>
          <w:u w:val="none"/>
          <w:lang w:val="en-US" w:eastAsia="zh-CN"/>
        </w:rPr>
        <w:t>申报单位应完整填写申报表中的各项内容，请于2023年7月31日前将申报材料盖章后扫描，将word版（不含章）和pdf版（含章）的电子版发送至wanglizhi@ccidmedia.com即可。无需寄送纸质版。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Times New Roman" w:hAnsi="Times New Roman" w:eastAsia="仿宋"/>
          <w:b w:val="0"/>
          <w:bCs w:val="0"/>
          <w:sz w:val="28"/>
          <w:szCs w:val="28"/>
          <w:lang w:eastAsia="zh-CN"/>
        </w:rPr>
      </w:pPr>
      <w:r>
        <w:rPr>
          <w:rFonts w:ascii="Times New Roman" w:hAnsi="Times New Roman" w:eastAsia="仿宋"/>
          <w:b w:val="0"/>
          <w:bCs w:val="0"/>
          <w:sz w:val="28"/>
          <w:szCs w:val="28"/>
        </w:rPr>
        <w:t>联系方式：</w:t>
      </w:r>
      <w:r>
        <w:rPr>
          <w:rFonts w:hint="eastAsia" w:ascii="Times New Roman" w:hAnsi="Times New Roman" w:eastAsia="仿宋"/>
          <w:b w:val="0"/>
          <w:bCs w:val="0"/>
          <w:sz w:val="28"/>
          <w:szCs w:val="28"/>
          <w:lang w:val="en-US" w:eastAsia="zh-CN"/>
        </w:rPr>
        <w:t>王立志、010-88558557、15810734568</w:t>
      </w:r>
      <w:r>
        <w:rPr>
          <w:rFonts w:hint="eastAsia" w:ascii="Times New Roman" w:hAnsi="Times New Roman" w:eastAsia="仿宋"/>
          <w:b w:val="0"/>
          <w:bCs w:val="0"/>
          <w:sz w:val="28"/>
          <w:szCs w:val="28"/>
          <w:lang w:eastAsia="zh-CN"/>
        </w:rPr>
        <w:t>，</w:t>
      </w:r>
      <w:r>
        <w:rPr>
          <w:rFonts w:ascii="Times New Roman" w:hAnsi="Times New Roman" w:eastAsia="仿宋"/>
          <w:b w:val="0"/>
          <w:bCs w:val="0"/>
          <w:sz w:val="28"/>
          <w:szCs w:val="28"/>
        </w:rPr>
        <w:t>北京市海淀区紫竹院路66号赛迪大厦</w:t>
      </w:r>
      <w:r>
        <w:rPr>
          <w:rFonts w:hint="eastAsia" w:ascii="Times New Roman" w:hAnsi="Times New Roman" w:eastAsia="仿宋"/>
          <w:b w:val="0"/>
          <w:bCs w:val="0"/>
          <w:sz w:val="28"/>
          <w:szCs w:val="28"/>
          <w:lang w:eastAsia="zh-CN"/>
        </w:rPr>
        <w:t>。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202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世界计算大会专题展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成果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申报表</w:t>
      </w:r>
    </w:p>
    <w:p>
      <w:pPr>
        <w:rPr>
          <w:highlight w:val="yellow"/>
        </w:rPr>
      </w:pP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694"/>
        <w:gridCol w:w="2223"/>
        <w:gridCol w:w="1262"/>
        <w:gridCol w:w="1081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称（中文）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注册地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称（中文）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单位名称（英文）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网址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邮寄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70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9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2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</w:t>
            </w:r>
          </w:p>
        </w:tc>
        <w:tc>
          <w:tcPr>
            <w:tcW w:w="2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申报面积</w:t>
            </w:r>
          </w:p>
        </w:tc>
        <w:tc>
          <w:tcPr>
            <w:tcW w:w="7036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图文展示：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展板（展板画面1m×1.8m）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1400" w:hanging="1200" w:hangingChars="500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特装展位：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36㎡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50㎡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100㎡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150㎡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展示主题</w:t>
            </w:r>
          </w:p>
        </w:tc>
        <w:tc>
          <w:tcPr>
            <w:tcW w:w="7036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前沿技术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硬件设备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软件服务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典型场景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媒体宣传</w:t>
            </w:r>
          </w:p>
        </w:tc>
        <w:tc>
          <w:tcPr>
            <w:tcW w:w="7036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全媒体推广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新产品、新技术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成果发布</w:t>
            </w:r>
          </w:p>
        </w:tc>
        <w:tc>
          <w:tcPr>
            <w:tcW w:w="7036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（展览现场提供发布场地）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7036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展示内容介绍</w:t>
            </w:r>
          </w:p>
        </w:tc>
        <w:tc>
          <w:tcPr>
            <w:tcW w:w="7036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首展展品</w:t>
            </w:r>
          </w:p>
        </w:tc>
        <w:tc>
          <w:tcPr>
            <w:tcW w:w="7036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（展品名称）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成果展示思路</w:t>
            </w:r>
          </w:p>
        </w:tc>
        <w:tc>
          <w:tcPr>
            <w:tcW w:w="7036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（仅限特装展位，可单独附展示方案文件）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3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参评项目照片、音视频材料</w:t>
            </w:r>
          </w:p>
        </w:tc>
        <w:tc>
          <w:tcPr>
            <w:tcW w:w="534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可以提供图文、视频（5分钟以内）、3D等材料。参评产品与项目必须提供照片。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899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5040" w:hanging="5040" w:hangingChars="21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      负责人签字：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单位签章：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5520" w:firstLineChars="2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年       月       日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jYwOTBjNzJlNGVlNjc1NTVhZjQ4NDk0YjQ0MmMifQ=="/>
  </w:docVars>
  <w:rsids>
    <w:rsidRoot w:val="00000000"/>
    <w:rsid w:val="0708351A"/>
    <w:rsid w:val="48B0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4"/>
    </w:rPr>
  </w:style>
  <w:style w:type="paragraph" w:styleId="4">
    <w:name w:val="Body Text First Indent 2"/>
    <w:basedOn w:val="2"/>
    <w:qFormat/>
    <w:uiPriority w:val="0"/>
    <w:pPr>
      <w:ind w:firstLine="420"/>
      <w:jc w:val="left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88025</dc:creator>
  <cp:lastModifiedBy>王立志</cp:lastModifiedBy>
  <dcterms:modified xsi:type="dcterms:W3CDTF">2023-06-21T02:17:16Z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6AF1BB491B30492D9D9114E93D975370_12</vt:lpwstr>
  </property>
</Properties>
</file>